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A75" w:rsidRPr="00A973CD" w:rsidRDefault="000635D3" w:rsidP="00D37915">
      <w:pPr>
        <w:pStyle w:val="PRTitolo1"/>
        <w:spacing w:before="0" w:after="0"/>
        <w:rPr>
          <w:rFonts w:ascii="Arial" w:hAnsi="Arial" w:cs="Arial"/>
        </w:rPr>
      </w:pPr>
      <w:bookmarkStart w:id="0" w:name="_GoBack"/>
      <w:bookmarkEnd w:id="0"/>
      <w:r w:rsidRPr="000635D3">
        <w:rPr>
          <w:rFonts w:ascii="Arial" w:hAnsi="Arial"/>
        </w:rPr>
        <w:t xml:space="preserve">The All-New </w:t>
      </w:r>
      <w:proofErr w:type="spellStart"/>
      <w:r w:rsidRPr="000635D3">
        <w:rPr>
          <w:rFonts w:ascii="Arial" w:hAnsi="Arial"/>
        </w:rPr>
        <w:t>Lasertube</w:t>
      </w:r>
      <w:proofErr w:type="spellEnd"/>
      <w:r w:rsidRPr="000635D3">
        <w:rPr>
          <w:rFonts w:ascii="Arial" w:hAnsi="Arial"/>
        </w:rPr>
        <w:t xml:space="preserve"> </w:t>
      </w:r>
      <w:r w:rsidR="006E015D">
        <w:rPr>
          <w:rFonts w:ascii="Arial" w:hAnsi="Arial"/>
        </w:rPr>
        <w:t>LT8.10</w:t>
      </w:r>
      <w:r w:rsidRPr="000635D3">
        <w:rPr>
          <w:rFonts w:ascii="Arial" w:hAnsi="Arial"/>
        </w:rPr>
        <w:t xml:space="preserve">: 3D </w:t>
      </w:r>
      <w:proofErr w:type="spellStart"/>
      <w:r w:rsidRPr="000635D3">
        <w:rPr>
          <w:rFonts w:ascii="Arial" w:hAnsi="Arial"/>
        </w:rPr>
        <w:t>fiber</w:t>
      </w:r>
      <w:proofErr w:type="spellEnd"/>
      <w:r w:rsidRPr="000635D3">
        <w:rPr>
          <w:rFonts w:ascii="Arial" w:hAnsi="Arial"/>
        </w:rPr>
        <w:t xml:space="preserve"> laser cutting is no longer an issue</w:t>
      </w:r>
    </w:p>
    <w:p w:rsidR="0029772F" w:rsidRPr="00A973CD" w:rsidRDefault="0029772F" w:rsidP="00D37915">
      <w:pPr>
        <w:pStyle w:val="PRTesto"/>
        <w:rPr>
          <w:rFonts w:ascii="Arial" w:hAnsi="Arial" w:cs="Arial"/>
          <w:i/>
        </w:rPr>
      </w:pPr>
    </w:p>
    <w:p w:rsidR="0029772F" w:rsidRPr="00A973CD" w:rsidRDefault="0029772F" w:rsidP="00D37915">
      <w:pPr>
        <w:pStyle w:val="PRTesto"/>
        <w:rPr>
          <w:rFonts w:ascii="Arial" w:hAnsi="Arial" w:cs="Arial"/>
          <w:i/>
        </w:rPr>
      </w:pPr>
    </w:p>
    <w:p w:rsidR="005167E0" w:rsidRPr="00A973CD" w:rsidRDefault="006E015D" w:rsidP="00D37915">
      <w:pPr>
        <w:pStyle w:val="PRTesto"/>
        <w:rPr>
          <w:rFonts w:ascii="Arial" w:hAnsi="Arial" w:cs="Arial"/>
          <w:i/>
        </w:rPr>
      </w:pPr>
      <w:r>
        <w:rPr>
          <w:rFonts w:ascii="Arial" w:hAnsi="Arial"/>
          <w:i/>
        </w:rPr>
        <w:t>LT8.10</w:t>
      </w:r>
      <w:r w:rsidR="000635D3" w:rsidRPr="000635D3">
        <w:rPr>
          <w:rFonts w:ascii="Arial" w:hAnsi="Arial"/>
          <w:i/>
        </w:rPr>
        <w:t xml:space="preserve"> is the first machine in its size range to provide 3D cutting capability using a </w:t>
      </w:r>
      <w:proofErr w:type="spellStart"/>
      <w:r w:rsidR="000635D3" w:rsidRPr="000635D3">
        <w:rPr>
          <w:rFonts w:ascii="Arial" w:hAnsi="Arial"/>
          <w:i/>
        </w:rPr>
        <w:t>fiber</w:t>
      </w:r>
      <w:proofErr w:type="spellEnd"/>
      <w:r w:rsidR="000635D3" w:rsidRPr="000635D3">
        <w:rPr>
          <w:rFonts w:ascii="Arial" w:hAnsi="Arial"/>
          <w:i/>
        </w:rPr>
        <w:t xml:space="preserve"> laser. With the new “Tube Cutter” focusing head and other developments, the </w:t>
      </w:r>
      <w:proofErr w:type="spellStart"/>
      <w:r w:rsidR="000635D3" w:rsidRPr="000635D3">
        <w:rPr>
          <w:rFonts w:ascii="Arial" w:hAnsi="Arial"/>
          <w:i/>
        </w:rPr>
        <w:t>Lasertube</w:t>
      </w:r>
      <w:proofErr w:type="spellEnd"/>
      <w:r w:rsidR="000635D3" w:rsidRPr="000635D3">
        <w:rPr>
          <w:rFonts w:ascii="Arial" w:hAnsi="Arial"/>
          <w:i/>
        </w:rPr>
        <w:t xml:space="preserve"> family adds new</w:t>
      </w:r>
      <w:r w:rsidR="000635D3">
        <w:rPr>
          <w:rFonts w:ascii="Arial" w:hAnsi="Arial"/>
          <w:i/>
        </w:rPr>
        <w:t xml:space="preserve"> </w:t>
      </w:r>
      <w:r w:rsidR="000635D3" w:rsidRPr="000635D3">
        <w:rPr>
          <w:rFonts w:ascii="Arial" w:hAnsi="Arial"/>
          <w:i/>
        </w:rPr>
        <w:t xml:space="preserve">performance and capabilities of its top-of-the-range products and takes an important new step utilizing </w:t>
      </w:r>
      <w:proofErr w:type="spellStart"/>
      <w:r w:rsidR="000635D3" w:rsidRPr="000635D3">
        <w:rPr>
          <w:rFonts w:ascii="Arial" w:hAnsi="Arial"/>
          <w:i/>
        </w:rPr>
        <w:t>fiber</w:t>
      </w:r>
      <w:proofErr w:type="spellEnd"/>
      <w:r w:rsidR="000635D3" w:rsidRPr="000635D3">
        <w:rPr>
          <w:rFonts w:ascii="Arial" w:hAnsi="Arial"/>
          <w:i/>
        </w:rPr>
        <w:t xml:space="preserve"> technology.</w:t>
      </w:r>
    </w:p>
    <w:p w:rsidR="00B05D22" w:rsidRPr="00A973CD" w:rsidRDefault="00B05D22" w:rsidP="00D37915">
      <w:pPr>
        <w:pStyle w:val="PRTesto"/>
        <w:rPr>
          <w:rFonts w:ascii="Arial" w:hAnsi="Arial" w:cs="Arial"/>
        </w:rPr>
      </w:pPr>
    </w:p>
    <w:p w:rsidR="000635D3" w:rsidRPr="000635D3" w:rsidRDefault="001B5D16" w:rsidP="00D37915">
      <w:pPr>
        <w:spacing w:after="0" w:line="240" w:lineRule="auto"/>
        <w:jc w:val="both"/>
        <w:rPr>
          <w:rFonts w:ascii="Arial" w:eastAsiaTheme="minorEastAsia" w:hAnsi="Arial"/>
          <w:sz w:val="22"/>
        </w:rPr>
      </w:pPr>
      <w:proofErr w:type="spellStart"/>
      <w:r>
        <w:rPr>
          <w:rFonts w:ascii="Arial" w:hAnsi="Arial"/>
          <w:i/>
          <w:sz w:val="22"/>
          <w:szCs w:val="22"/>
        </w:rPr>
        <w:t>Levico</w:t>
      </w:r>
      <w:proofErr w:type="spellEnd"/>
      <w:r>
        <w:rPr>
          <w:rFonts w:ascii="Arial" w:hAnsi="Arial"/>
          <w:i/>
          <w:sz w:val="22"/>
          <w:szCs w:val="22"/>
        </w:rPr>
        <w:t xml:space="preserve"> </w:t>
      </w:r>
      <w:proofErr w:type="spellStart"/>
      <w:r>
        <w:rPr>
          <w:rFonts w:ascii="Arial" w:hAnsi="Arial"/>
          <w:i/>
          <w:sz w:val="22"/>
          <w:szCs w:val="22"/>
        </w:rPr>
        <w:t>Terme</w:t>
      </w:r>
      <w:proofErr w:type="spellEnd"/>
      <w:r>
        <w:rPr>
          <w:rFonts w:ascii="Arial" w:hAnsi="Arial"/>
          <w:i/>
          <w:sz w:val="22"/>
          <w:szCs w:val="22"/>
        </w:rPr>
        <w:t>, 25</w:t>
      </w:r>
      <w:r w:rsidRPr="005B1D3A">
        <w:rPr>
          <w:rFonts w:ascii="Arial" w:hAnsi="Arial"/>
          <w:i/>
          <w:sz w:val="22"/>
          <w:szCs w:val="22"/>
        </w:rPr>
        <w:t xml:space="preserve"> </w:t>
      </w:r>
      <w:r>
        <w:rPr>
          <w:rFonts w:ascii="Arial" w:hAnsi="Arial"/>
          <w:i/>
          <w:sz w:val="22"/>
          <w:szCs w:val="22"/>
        </w:rPr>
        <w:t>October</w:t>
      </w:r>
      <w:r w:rsidRPr="005B1D3A">
        <w:rPr>
          <w:rFonts w:ascii="Arial" w:hAnsi="Arial"/>
          <w:i/>
          <w:sz w:val="22"/>
          <w:szCs w:val="22"/>
        </w:rPr>
        <w:t xml:space="preserve"> 201</w:t>
      </w:r>
      <w:r>
        <w:rPr>
          <w:rFonts w:ascii="Arial" w:hAnsi="Arial"/>
          <w:i/>
          <w:sz w:val="22"/>
          <w:szCs w:val="22"/>
        </w:rPr>
        <w:t>6</w:t>
      </w:r>
      <w:r w:rsidRPr="005B1D3A">
        <w:rPr>
          <w:rFonts w:ascii="Arial" w:hAnsi="Arial"/>
          <w:sz w:val="22"/>
          <w:szCs w:val="22"/>
        </w:rPr>
        <w:t>.</w:t>
      </w:r>
      <w:r w:rsidR="00157774" w:rsidRPr="00157774">
        <w:rPr>
          <w:rFonts w:ascii="Arial" w:eastAsiaTheme="minorEastAsia" w:hAnsi="Arial"/>
          <w:sz w:val="22"/>
        </w:rPr>
        <w:t xml:space="preserve"> </w:t>
      </w:r>
      <w:r w:rsidR="006E015D">
        <w:rPr>
          <w:rFonts w:ascii="Arial" w:eastAsiaTheme="minorEastAsia" w:hAnsi="Arial"/>
          <w:sz w:val="22"/>
        </w:rPr>
        <w:t>LT8.10</w:t>
      </w:r>
      <w:r w:rsidR="000635D3" w:rsidRPr="000635D3">
        <w:rPr>
          <w:rFonts w:ascii="Arial" w:eastAsiaTheme="minorEastAsia" w:hAnsi="Arial"/>
          <w:sz w:val="22"/>
        </w:rPr>
        <w:t xml:space="preserve"> is the new top-of-the-range </w:t>
      </w:r>
      <w:proofErr w:type="spellStart"/>
      <w:r w:rsidR="000635D3" w:rsidRPr="000635D3">
        <w:rPr>
          <w:rFonts w:ascii="Arial" w:eastAsiaTheme="minorEastAsia" w:hAnsi="Arial"/>
          <w:sz w:val="22"/>
        </w:rPr>
        <w:t>Lasertube</w:t>
      </w:r>
      <w:proofErr w:type="spellEnd"/>
      <w:r w:rsidR="000635D3" w:rsidRPr="000635D3">
        <w:rPr>
          <w:rFonts w:ascii="Arial" w:eastAsiaTheme="minorEastAsia" w:hAnsi="Arial"/>
          <w:sz w:val="22"/>
        </w:rPr>
        <w:t xml:space="preserve"> system which expands and enhances the performance boundaries of the </w:t>
      </w:r>
      <w:r w:rsidR="006E015D">
        <w:rPr>
          <w:rFonts w:ascii="Arial" w:eastAsiaTheme="minorEastAsia" w:hAnsi="Arial"/>
          <w:sz w:val="22"/>
        </w:rPr>
        <w:t>LT8.10</w:t>
      </w:r>
      <w:r w:rsidR="000635D3" w:rsidRPr="000635D3">
        <w:rPr>
          <w:rFonts w:ascii="Arial" w:eastAsiaTheme="minorEastAsia" w:hAnsi="Arial"/>
          <w:sz w:val="22"/>
        </w:rPr>
        <w:t xml:space="preserve"> </w:t>
      </w:r>
      <w:proofErr w:type="gramStart"/>
      <w:r w:rsidR="000635D3" w:rsidRPr="000635D3">
        <w:rPr>
          <w:rFonts w:ascii="Arial" w:eastAsiaTheme="minorEastAsia" w:hAnsi="Arial"/>
          <w:sz w:val="22"/>
        </w:rPr>
        <w:t>system</w:t>
      </w:r>
      <w:proofErr w:type="gramEnd"/>
      <w:r w:rsidR="000635D3" w:rsidRPr="000635D3">
        <w:rPr>
          <w:rFonts w:ascii="Arial" w:eastAsiaTheme="minorEastAsia" w:hAnsi="Arial"/>
          <w:sz w:val="22"/>
        </w:rPr>
        <w:t>, from which it is derived bot</w:t>
      </w:r>
      <w:r>
        <w:rPr>
          <w:rFonts w:ascii="Arial" w:eastAsiaTheme="minorEastAsia" w:hAnsi="Arial"/>
          <w:sz w:val="22"/>
        </w:rPr>
        <w:t>h conceptually and technically.</w:t>
      </w:r>
    </w:p>
    <w:p w:rsidR="006869F9" w:rsidRPr="00A973CD" w:rsidRDefault="000635D3" w:rsidP="00D37915">
      <w:pPr>
        <w:spacing w:after="0" w:line="240" w:lineRule="auto"/>
        <w:jc w:val="both"/>
        <w:rPr>
          <w:rFonts w:ascii="Arial" w:eastAsiaTheme="minorEastAsia" w:hAnsi="Arial"/>
          <w:sz w:val="22"/>
        </w:rPr>
      </w:pPr>
      <w:r w:rsidRPr="000635D3">
        <w:rPr>
          <w:rFonts w:ascii="Arial" w:eastAsiaTheme="minorEastAsia" w:hAnsi="Arial"/>
          <w:sz w:val="22"/>
        </w:rPr>
        <w:t xml:space="preserve">The possibility of 3D cutting utilizing a </w:t>
      </w:r>
      <w:proofErr w:type="spellStart"/>
      <w:r w:rsidRPr="000635D3">
        <w:rPr>
          <w:rFonts w:ascii="Arial" w:eastAsiaTheme="minorEastAsia" w:hAnsi="Arial"/>
          <w:sz w:val="22"/>
        </w:rPr>
        <w:t>fiber</w:t>
      </w:r>
      <w:proofErr w:type="spellEnd"/>
      <w:r w:rsidRPr="000635D3">
        <w:rPr>
          <w:rFonts w:ascii="Arial" w:eastAsiaTheme="minorEastAsia" w:hAnsi="Arial"/>
          <w:sz w:val="22"/>
        </w:rPr>
        <w:t xml:space="preserve"> laser source followed a path that included the development of a new “Tube Cutter” focusing head, designed at Adige especially for the 3D cutting of tube. The new </w:t>
      </w:r>
      <w:r w:rsidR="006E015D">
        <w:rPr>
          <w:rFonts w:ascii="Arial" w:eastAsiaTheme="minorEastAsia" w:hAnsi="Arial"/>
          <w:sz w:val="22"/>
        </w:rPr>
        <w:t>LT8.10</w:t>
      </w:r>
      <w:r w:rsidRPr="000635D3">
        <w:rPr>
          <w:rFonts w:ascii="Arial" w:eastAsiaTheme="minorEastAsia" w:hAnsi="Arial"/>
          <w:sz w:val="22"/>
        </w:rPr>
        <w:t xml:space="preserve"> goes beyond this goal by offering other important news regarding the size of the workable tubes, the achievable performance and the usability of the system.</w:t>
      </w:r>
    </w:p>
    <w:p w:rsidR="00B53DB5" w:rsidRPr="00A973CD" w:rsidRDefault="00B53DB5" w:rsidP="00D37915">
      <w:pPr>
        <w:spacing w:after="0" w:line="240" w:lineRule="auto"/>
        <w:jc w:val="both"/>
        <w:rPr>
          <w:rFonts w:ascii="Arial" w:eastAsiaTheme="minorEastAsia" w:hAnsi="Arial" w:cs="Arial"/>
          <w:sz w:val="22"/>
          <w:szCs w:val="22"/>
        </w:rPr>
      </w:pPr>
    </w:p>
    <w:p w:rsidR="009A2A75" w:rsidRPr="00A973CD" w:rsidRDefault="00A611A9" w:rsidP="00D37915">
      <w:pPr>
        <w:pStyle w:val="Titolo3"/>
        <w:spacing w:before="0" w:line="240" w:lineRule="auto"/>
        <w:jc w:val="both"/>
        <w:rPr>
          <w:rFonts w:ascii="Arial" w:eastAsiaTheme="minorEastAsia" w:hAnsi="Arial" w:cs="Arial"/>
          <w:color w:val="auto"/>
        </w:rPr>
      </w:pPr>
      <w:r w:rsidRPr="00A611A9">
        <w:rPr>
          <w:rFonts w:ascii="Arial" w:eastAsiaTheme="minorEastAsia" w:hAnsi="Arial"/>
          <w:color w:val="auto"/>
        </w:rPr>
        <w:t xml:space="preserve">3D cutting with </w:t>
      </w:r>
      <w:proofErr w:type="spellStart"/>
      <w:r w:rsidRPr="00A611A9">
        <w:rPr>
          <w:rFonts w:ascii="Arial" w:eastAsiaTheme="minorEastAsia" w:hAnsi="Arial"/>
          <w:color w:val="auto"/>
        </w:rPr>
        <w:t>fiber</w:t>
      </w:r>
      <w:proofErr w:type="spellEnd"/>
      <w:r w:rsidRPr="00A611A9">
        <w:rPr>
          <w:rFonts w:ascii="Arial" w:eastAsiaTheme="minorEastAsia" w:hAnsi="Arial"/>
          <w:color w:val="auto"/>
        </w:rPr>
        <w:t xml:space="preserve"> laser</w:t>
      </w:r>
    </w:p>
    <w:p w:rsidR="000635D3" w:rsidRPr="000635D3" w:rsidRDefault="006E015D" w:rsidP="00D37915">
      <w:pPr>
        <w:spacing w:after="0" w:line="240" w:lineRule="auto"/>
        <w:jc w:val="both"/>
        <w:rPr>
          <w:rFonts w:ascii="Arial" w:eastAsiaTheme="minorEastAsia" w:hAnsi="Arial"/>
          <w:sz w:val="22"/>
        </w:rPr>
      </w:pPr>
      <w:r>
        <w:rPr>
          <w:rFonts w:ascii="Arial" w:eastAsiaTheme="minorEastAsia" w:hAnsi="Arial"/>
          <w:sz w:val="22"/>
        </w:rPr>
        <w:t>LT8.10</w:t>
      </w:r>
      <w:r w:rsidR="000635D3" w:rsidRPr="000635D3">
        <w:rPr>
          <w:rFonts w:ascii="Arial" w:eastAsiaTheme="minorEastAsia" w:hAnsi="Arial"/>
          <w:sz w:val="22"/>
        </w:rPr>
        <w:t xml:space="preserve"> makes use of the new ‘Tube Cutter’ focusing head, specifically designed at Adige for the 3D laser cutting of tubes and profiles with </w:t>
      </w:r>
      <w:proofErr w:type="spellStart"/>
      <w:r w:rsidR="000635D3" w:rsidRPr="000635D3">
        <w:rPr>
          <w:rFonts w:ascii="Arial" w:eastAsiaTheme="minorEastAsia" w:hAnsi="Arial"/>
          <w:sz w:val="22"/>
        </w:rPr>
        <w:t>fiber</w:t>
      </w:r>
      <w:proofErr w:type="spellEnd"/>
      <w:r w:rsidR="000635D3" w:rsidRPr="000635D3">
        <w:rPr>
          <w:rFonts w:ascii="Arial" w:eastAsiaTheme="minorEastAsia" w:hAnsi="Arial"/>
          <w:sz w:val="22"/>
        </w:rPr>
        <w:t xml:space="preserve"> laser sources, to achieve excellent performance throughout the wide size range that this system allows you to work. The range was expanded in both in tube size and weight. </w:t>
      </w:r>
      <w:r>
        <w:rPr>
          <w:rFonts w:ascii="Arial" w:eastAsiaTheme="minorEastAsia" w:hAnsi="Arial"/>
          <w:sz w:val="22"/>
        </w:rPr>
        <w:t>LT8.10</w:t>
      </w:r>
      <w:r w:rsidR="000635D3" w:rsidRPr="000635D3">
        <w:rPr>
          <w:rFonts w:ascii="Arial" w:eastAsiaTheme="minorEastAsia" w:hAnsi="Arial"/>
          <w:sz w:val="22"/>
        </w:rPr>
        <w:t xml:space="preserve"> is able to cut, with excellent dynamic performance, tubes with diameters from 10 and 240</w:t>
      </w:r>
      <w:r w:rsidR="001B5D16">
        <w:rPr>
          <w:rFonts w:ascii="Arial" w:eastAsiaTheme="minorEastAsia" w:hAnsi="Arial"/>
          <w:sz w:val="22"/>
        </w:rPr>
        <w:t xml:space="preserve"> mm with a weight up to 40kg/m.</w:t>
      </w:r>
    </w:p>
    <w:p w:rsidR="000635D3" w:rsidRPr="000635D3" w:rsidRDefault="000635D3" w:rsidP="00D37915">
      <w:pPr>
        <w:spacing w:after="0" w:line="240" w:lineRule="auto"/>
        <w:jc w:val="both"/>
        <w:rPr>
          <w:rFonts w:ascii="Arial" w:eastAsiaTheme="minorEastAsia" w:hAnsi="Arial"/>
          <w:sz w:val="22"/>
        </w:rPr>
      </w:pPr>
      <w:r w:rsidRPr="000635D3">
        <w:rPr>
          <w:rFonts w:ascii="Arial" w:eastAsiaTheme="minorEastAsia" w:hAnsi="Arial"/>
          <w:sz w:val="22"/>
        </w:rPr>
        <w:t>This important expansion in capabilities meets the needs of the 3D machining that is particularly required in larger and thicker tubes tha</w:t>
      </w:r>
      <w:r w:rsidR="001B5D16">
        <w:rPr>
          <w:rFonts w:ascii="Arial" w:eastAsiaTheme="minorEastAsia" w:hAnsi="Arial"/>
          <w:sz w:val="22"/>
        </w:rPr>
        <w:t>t require bevels or weld preps.</w:t>
      </w:r>
    </w:p>
    <w:p w:rsidR="00956C28" w:rsidRPr="00A973CD" w:rsidRDefault="000635D3" w:rsidP="00D37915">
      <w:pPr>
        <w:spacing w:after="0" w:line="240" w:lineRule="auto"/>
        <w:jc w:val="both"/>
        <w:rPr>
          <w:rFonts w:ascii="Arial" w:eastAsiaTheme="minorEastAsia" w:hAnsi="Arial" w:cs="Arial"/>
          <w:sz w:val="22"/>
          <w:szCs w:val="22"/>
        </w:rPr>
      </w:pPr>
      <w:r w:rsidRPr="000635D3">
        <w:rPr>
          <w:rFonts w:ascii="Arial" w:eastAsiaTheme="minorEastAsia" w:hAnsi="Arial"/>
          <w:sz w:val="22"/>
        </w:rPr>
        <w:t>Of course the ‘Tube Cutter’ head, thanks its tapered geometry and its easy handling has increased the capabilities for processing open profiles or asymmetrical sections with both quality and precision.</w:t>
      </w:r>
    </w:p>
    <w:p w:rsidR="003A28A4" w:rsidRPr="00A973CD" w:rsidRDefault="003A28A4" w:rsidP="00D37915">
      <w:pPr>
        <w:spacing w:after="0" w:line="240" w:lineRule="auto"/>
        <w:jc w:val="both"/>
        <w:rPr>
          <w:rFonts w:ascii="Arial" w:eastAsiaTheme="minorEastAsia" w:hAnsi="Arial" w:cs="Arial"/>
          <w:sz w:val="22"/>
          <w:szCs w:val="22"/>
        </w:rPr>
      </w:pPr>
    </w:p>
    <w:p w:rsidR="003A28A4" w:rsidRPr="00A973CD" w:rsidRDefault="000635D3" w:rsidP="00D37915">
      <w:pPr>
        <w:pStyle w:val="Titolo3"/>
        <w:spacing w:before="0" w:line="240" w:lineRule="auto"/>
        <w:jc w:val="both"/>
        <w:rPr>
          <w:rFonts w:ascii="Arial" w:eastAsiaTheme="minorEastAsia" w:hAnsi="Arial" w:cs="Arial"/>
          <w:color w:val="auto"/>
        </w:rPr>
      </w:pPr>
      <w:r w:rsidRPr="000635D3">
        <w:rPr>
          <w:rFonts w:ascii="Arial" w:eastAsiaTheme="minorEastAsia" w:hAnsi="Arial"/>
          <w:color w:val="auto"/>
        </w:rPr>
        <w:t>Graphical interface</w:t>
      </w:r>
    </w:p>
    <w:p w:rsidR="000635D3" w:rsidRPr="000635D3" w:rsidRDefault="006E015D" w:rsidP="00D37915">
      <w:pPr>
        <w:spacing w:after="0" w:line="240" w:lineRule="auto"/>
        <w:jc w:val="both"/>
        <w:rPr>
          <w:rFonts w:ascii="Arial" w:eastAsiaTheme="minorEastAsia" w:hAnsi="Arial"/>
          <w:sz w:val="22"/>
        </w:rPr>
      </w:pPr>
      <w:r>
        <w:rPr>
          <w:rFonts w:ascii="Arial" w:eastAsiaTheme="minorEastAsia" w:hAnsi="Arial"/>
          <w:sz w:val="22"/>
        </w:rPr>
        <w:t>LT8.10</w:t>
      </w:r>
      <w:r w:rsidR="000635D3" w:rsidRPr="000635D3">
        <w:rPr>
          <w:rFonts w:ascii="Arial" w:eastAsiaTheme="minorEastAsia" w:hAnsi="Arial"/>
          <w:sz w:val="22"/>
        </w:rPr>
        <w:t xml:space="preserve"> also benefits of the software modifications both in the user interface and in the programming CAD/CAM software.</w:t>
      </w:r>
    </w:p>
    <w:p w:rsidR="000635D3" w:rsidRPr="000635D3" w:rsidRDefault="000635D3" w:rsidP="00D37915">
      <w:pPr>
        <w:spacing w:after="0" w:line="240" w:lineRule="auto"/>
        <w:jc w:val="both"/>
        <w:rPr>
          <w:rFonts w:ascii="Arial" w:eastAsiaTheme="minorEastAsia" w:hAnsi="Arial"/>
          <w:sz w:val="22"/>
        </w:rPr>
      </w:pPr>
      <w:r w:rsidRPr="000635D3">
        <w:rPr>
          <w:rFonts w:ascii="Arial" w:eastAsiaTheme="minorEastAsia" w:hAnsi="Arial"/>
          <w:sz w:val="22"/>
        </w:rPr>
        <w:t>In the first change is the new user interface, now used on all laser systems, which is easier, more intuitive and efficient. The new interface guides the operator in the different operating phases of the work cycle with appropriate suggestions on the programming parameters.</w:t>
      </w:r>
    </w:p>
    <w:p w:rsidR="00B6748A" w:rsidRPr="00A973CD" w:rsidRDefault="000635D3" w:rsidP="00D37915">
      <w:pPr>
        <w:spacing w:after="0" w:line="240" w:lineRule="auto"/>
        <w:jc w:val="both"/>
        <w:rPr>
          <w:rFonts w:ascii="Arial" w:eastAsiaTheme="minorEastAsia" w:hAnsi="Arial" w:cs="Arial"/>
          <w:sz w:val="22"/>
          <w:szCs w:val="22"/>
        </w:rPr>
      </w:pPr>
      <w:r w:rsidRPr="000635D3">
        <w:rPr>
          <w:rFonts w:ascii="Arial" w:eastAsiaTheme="minorEastAsia" w:hAnsi="Arial"/>
          <w:sz w:val="22"/>
        </w:rPr>
        <w:t>In terms of CAD / CAM programming the latest innovations introduced into the Artube3 package allow for a better and easier handling of tubes and profiles with "open" sections and the cutting of common of tubes.</w:t>
      </w:r>
    </w:p>
    <w:p w:rsidR="0029772F" w:rsidRPr="00A973CD" w:rsidRDefault="0029772F" w:rsidP="00D37915">
      <w:pPr>
        <w:spacing w:after="0" w:line="240" w:lineRule="auto"/>
        <w:jc w:val="both"/>
        <w:rPr>
          <w:rFonts w:ascii="Arial" w:eastAsiaTheme="minorEastAsia" w:hAnsi="Arial" w:cs="Arial"/>
          <w:sz w:val="22"/>
          <w:szCs w:val="22"/>
        </w:rPr>
      </w:pPr>
    </w:p>
    <w:p w:rsidR="008A6B70" w:rsidRPr="00A973CD" w:rsidRDefault="00A611A9" w:rsidP="00D37915">
      <w:pPr>
        <w:pStyle w:val="Titolo3"/>
        <w:spacing w:before="0" w:line="240" w:lineRule="auto"/>
        <w:jc w:val="both"/>
        <w:rPr>
          <w:rFonts w:ascii="Arial" w:eastAsiaTheme="minorEastAsia" w:hAnsi="Arial" w:cs="Arial"/>
          <w:color w:val="auto"/>
        </w:rPr>
      </w:pPr>
      <w:r w:rsidRPr="00A611A9">
        <w:rPr>
          <w:rFonts w:ascii="Arial" w:eastAsiaTheme="minorEastAsia" w:hAnsi="Arial"/>
          <w:color w:val="auto"/>
        </w:rPr>
        <w:t>Active Tools</w:t>
      </w:r>
    </w:p>
    <w:p w:rsidR="000635D3" w:rsidRPr="000635D3" w:rsidRDefault="000635D3" w:rsidP="00D37915">
      <w:pPr>
        <w:spacing w:after="0" w:line="240" w:lineRule="auto"/>
        <w:jc w:val="both"/>
        <w:rPr>
          <w:rFonts w:ascii="Arial" w:hAnsi="Arial"/>
          <w:sz w:val="22"/>
        </w:rPr>
      </w:pPr>
      <w:r w:rsidRPr="000635D3">
        <w:rPr>
          <w:rFonts w:ascii="Arial" w:hAnsi="Arial"/>
          <w:sz w:val="22"/>
        </w:rPr>
        <w:t xml:space="preserve">The </w:t>
      </w:r>
      <w:r w:rsidR="006E015D">
        <w:rPr>
          <w:rFonts w:ascii="Arial" w:hAnsi="Arial"/>
          <w:sz w:val="22"/>
        </w:rPr>
        <w:t>LT8.10</w:t>
      </w:r>
      <w:r w:rsidRPr="000635D3">
        <w:rPr>
          <w:rFonts w:ascii="Arial" w:hAnsi="Arial"/>
          <w:sz w:val="22"/>
        </w:rPr>
        <w:t xml:space="preserve">, features all the capabilities </w:t>
      </w:r>
      <w:r w:rsidR="006C5E37" w:rsidRPr="000635D3">
        <w:rPr>
          <w:rFonts w:ascii="Arial" w:hAnsi="Arial"/>
          <w:sz w:val="22"/>
        </w:rPr>
        <w:t>available</w:t>
      </w:r>
      <w:r w:rsidRPr="000635D3">
        <w:rPr>
          <w:rFonts w:ascii="Arial" w:hAnsi="Arial"/>
          <w:sz w:val="22"/>
        </w:rPr>
        <w:t xml:space="preserve"> across the </w:t>
      </w:r>
      <w:proofErr w:type="spellStart"/>
      <w:r w:rsidRPr="000635D3">
        <w:rPr>
          <w:rFonts w:ascii="Arial" w:hAnsi="Arial"/>
          <w:sz w:val="22"/>
        </w:rPr>
        <w:t>Lasertube</w:t>
      </w:r>
      <w:proofErr w:type="spellEnd"/>
      <w:r w:rsidRPr="000635D3">
        <w:rPr>
          <w:rFonts w:ascii="Arial" w:hAnsi="Arial"/>
          <w:sz w:val="22"/>
        </w:rPr>
        <w:t xml:space="preserve"> range.</w:t>
      </w:r>
    </w:p>
    <w:p w:rsidR="000635D3" w:rsidRPr="000635D3" w:rsidRDefault="000635D3" w:rsidP="00D37915">
      <w:pPr>
        <w:spacing w:after="0" w:line="240" w:lineRule="auto"/>
        <w:jc w:val="both"/>
        <w:rPr>
          <w:rFonts w:ascii="Arial" w:hAnsi="Arial"/>
          <w:sz w:val="22"/>
        </w:rPr>
      </w:pPr>
      <w:r w:rsidRPr="000635D3">
        <w:rPr>
          <w:rFonts w:ascii="Arial" w:hAnsi="Arial"/>
          <w:sz w:val="22"/>
        </w:rPr>
        <w:lastRenderedPageBreak/>
        <w:t>‘</w:t>
      </w:r>
      <w:proofErr w:type="spellStart"/>
      <w:r w:rsidRPr="000635D3">
        <w:rPr>
          <w:rFonts w:ascii="Arial" w:hAnsi="Arial"/>
          <w:sz w:val="22"/>
        </w:rPr>
        <w:t>ActiveScan</w:t>
      </w:r>
      <w:proofErr w:type="spellEnd"/>
      <w:r w:rsidRPr="000635D3">
        <w:rPr>
          <w:rFonts w:ascii="Arial" w:hAnsi="Arial"/>
          <w:sz w:val="22"/>
        </w:rPr>
        <w:t>’ is a measuring system that measures the deviations of the actual section of the tube with respect to the theoretical tube shape / size and to automatically to adjusts to achieve the highest part accuracy in the shortest time. With ‘</w:t>
      </w:r>
      <w:proofErr w:type="spellStart"/>
      <w:r w:rsidRPr="000635D3">
        <w:rPr>
          <w:rFonts w:ascii="Arial" w:hAnsi="Arial"/>
          <w:sz w:val="22"/>
        </w:rPr>
        <w:t>ActiveScan</w:t>
      </w:r>
      <w:proofErr w:type="spellEnd"/>
      <w:r w:rsidRPr="000635D3">
        <w:rPr>
          <w:rFonts w:ascii="Arial" w:hAnsi="Arial"/>
          <w:sz w:val="22"/>
        </w:rPr>
        <w:t xml:space="preserve">’ you can measure the position of the tube, and </w:t>
      </w:r>
      <w:proofErr w:type="spellStart"/>
      <w:r w:rsidR="006C5E37">
        <w:rPr>
          <w:rFonts w:ascii="Arial" w:hAnsi="Arial"/>
          <w:sz w:val="22"/>
        </w:rPr>
        <w:t>center</w:t>
      </w:r>
      <w:proofErr w:type="spellEnd"/>
      <w:r w:rsidRPr="000635D3">
        <w:rPr>
          <w:rFonts w:ascii="Arial" w:hAnsi="Arial"/>
          <w:sz w:val="22"/>
        </w:rPr>
        <w:t xml:space="preserve"> the geometry to the actual tube location.</w:t>
      </w:r>
    </w:p>
    <w:p w:rsidR="00956C28" w:rsidRPr="00A973CD" w:rsidRDefault="000635D3" w:rsidP="00D37915">
      <w:pPr>
        <w:spacing w:after="0" w:line="240" w:lineRule="auto"/>
        <w:jc w:val="both"/>
        <w:rPr>
          <w:rFonts w:ascii="Arial" w:hAnsi="Arial" w:cs="Arial"/>
          <w:sz w:val="22"/>
          <w:szCs w:val="22"/>
        </w:rPr>
      </w:pPr>
      <w:r w:rsidRPr="000635D3">
        <w:rPr>
          <w:rFonts w:ascii="Arial" w:hAnsi="Arial"/>
          <w:sz w:val="22"/>
        </w:rPr>
        <w:t>‘</w:t>
      </w:r>
      <w:proofErr w:type="spellStart"/>
      <w:r w:rsidRPr="000635D3">
        <w:rPr>
          <w:rFonts w:ascii="Arial" w:hAnsi="Arial"/>
          <w:sz w:val="22"/>
        </w:rPr>
        <w:t>ActiveSpeed</w:t>
      </w:r>
      <w:proofErr w:type="spellEnd"/>
      <w:r w:rsidRPr="000635D3">
        <w:rPr>
          <w:rFonts w:ascii="Arial" w:hAnsi="Arial"/>
          <w:sz w:val="22"/>
        </w:rPr>
        <w:t>’ is a function that dynamically modulates the cutting parameters according to the real working conditions to insure the best results in every situation. Where previously an expert was needed to make complicated parts, now ‘</w:t>
      </w:r>
      <w:proofErr w:type="spellStart"/>
      <w:r w:rsidRPr="000635D3">
        <w:rPr>
          <w:rFonts w:ascii="Arial" w:hAnsi="Arial"/>
          <w:sz w:val="22"/>
        </w:rPr>
        <w:t>ActiveSpeed</w:t>
      </w:r>
      <w:proofErr w:type="spellEnd"/>
      <w:r w:rsidRPr="000635D3">
        <w:rPr>
          <w:rFonts w:ascii="Arial" w:hAnsi="Arial"/>
          <w:sz w:val="22"/>
        </w:rPr>
        <w:t>’, available on all the ADIGE systems, makes everything very simple and affordable for everyone.</w:t>
      </w:r>
    </w:p>
    <w:p w:rsidR="0029772F" w:rsidRPr="00A973CD" w:rsidRDefault="0029772F" w:rsidP="00D37915">
      <w:pPr>
        <w:spacing w:after="0" w:line="240" w:lineRule="auto"/>
        <w:jc w:val="both"/>
        <w:rPr>
          <w:rFonts w:ascii="Arial" w:hAnsi="Arial" w:cs="Arial"/>
          <w:sz w:val="22"/>
          <w:szCs w:val="22"/>
        </w:rPr>
      </w:pPr>
    </w:p>
    <w:p w:rsidR="00956C28" w:rsidRPr="00A973CD" w:rsidRDefault="00A611A9" w:rsidP="00D37915">
      <w:pPr>
        <w:pStyle w:val="Titolo3"/>
        <w:spacing w:before="0" w:line="240" w:lineRule="auto"/>
        <w:jc w:val="both"/>
        <w:rPr>
          <w:rFonts w:ascii="Arial" w:eastAsiaTheme="minorEastAsia" w:hAnsi="Arial" w:cs="Arial"/>
          <w:color w:val="auto"/>
        </w:rPr>
      </w:pPr>
      <w:r w:rsidRPr="00A611A9">
        <w:rPr>
          <w:rFonts w:ascii="Arial" w:eastAsiaTheme="minorEastAsia" w:hAnsi="Arial"/>
          <w:color w:val="auto"/>
        </w:rPr>
        <w:t>Handling systems, flexibility</w:t>
      </w:r>
    </w:p>
    <w:p w:rsidR="000635D3" w:rsidRPr="000635D3" w:rsidRDefault="006E015D" w:rsidP="00D37915">
      <w:pPr>
        <w:spacing w:after="0" w:line="240" w:lineRule="auto"/>
        <w:jc w:val="both"/>
        <w:rPr>
          <w:rFonts w:ascii="Arial" w:eastAsiaTheme="minorEastAsia" w:hAnsi="Arial"/>
          <w:sz w:val="22"/>
        </w:rPr>
      </w:pPr>
      <w:r>
        <w:rPr>
          <w:rFonts w:ascii="Arial" w:eastAsiaTheme="minorEastAsia" w:hAnsi="Arial"/>
          <w:sz w:val="22"/>
        </w:rPr>
        <w:t>LT8.10</w:t>
      </w:r>
      <w:r w:rsidR="000635D3" w:rsidRPr="000635D3">
        <w:rPr>
          <w:rFonts w:ascii="Arial" w:eastAsiaTheme="minorEastAsia" w:hAnsi="Arial"/>
          <w:sz w:val="22"/>
        </w:rPr>
        <w:t xml:space="preserve"> keeps all the winning loading and unloading features and flexibility features of the previous generation of machine.</w:t>
      </w:r>
    </w:p>
    <w:p w:rsidR="000635D3" w:rsidRPr="000635D3" w:rsidRDefault="000635D3" w:rsidP="00D37915">
      <w:pPr>
        <w:spacing w:after="0" w:line="240" w:lineRule="auto"/>
        <w:jc w:val="both"/>
        <w:rPr>
          <w:rFonts w:ascii="Arial" w:eastAsiaTheme="minorEastAsia" w:hAnsi="Arial"/>
          <w:sz w:val="22"/>
        </w:rPr>
      </w:pPr>
      <w:r w:rsidRPr="000635D3">
        <w:rPr>
          <w:rFonts w:ascii="Arial" w:eastAsiaTheme="minorEastAsia" w:hAnsi="Arial"/>
          <w:sz w:val="22"/>
        </w:rPr>
        <w:t>The loading area for tubes still has two distinct stations - front and rear - to which you can connect modular loading solutions for different production requirements.</w:t>
      </w:r>
    </w:p>
    <w:p w:rsidR="000635D3" w:rsidRPr="000635D3" w:rsidRDefault="000635D3" w:rsidP="00D37915">
      <w:pPr>
        <w:spacing w:after="0" w:line="240" w:lineRule="auto"/>
        <w:jc w:val="both"/>
        <w:rPr>
          <w:rFonts w:ascii="Arial" w:eastAsiaTheme="minorEastAsia" w:hAnsi="Arial"/>
          <w:sz w:val="22"/>
        </w:rPr>
      </w:pPr>
      <w:r w:rsidRPr="000635D3">
        <w:rPr>
          <w:rFonts w:ascii="Arial" w:eastAsiaTheme="minorEastAsia" w:hAnsi="Arial"/>
          <w:sz w:val="22"/>
        </w:rPr>
        <w:t xml:space="preserve">The part unloading is managed is optimized to take into account the huge variability of size and geometry of the tubes to be machined. The </w:t>
      </w:r>
      <w:proofErr w:type="spellStart"/>
      <w:r w:rsidRPr="000635D3">
        <w:rPr>
          <w:rFonts w:ascii="Arial" w:eastAsiaTheme="minorEastAsia" w:hAnsi="Arial"/>
          <w:sz w:val="22"/>
        </w:rPr>
        <w:t>centering</w:t>
      </w:r>
      <w:proofErr w:type="spellEnd"/>
      <w:r w:rsidRPr="000635D3">
        <w:rPr>
          <w:rFonts w:ascii="Arial" w:eastAsiaTheme="minorEastAsia" w:hAnsi="Arial"/>
          <w:sz w:val="22"/>
        </w:rPr>
        <w:t xml:space="preserve"> system, which is used provide accuracy on the long pieces, quickly clears the working area for downloading short pieces and enables maximum productivity to the system.</w:t>
      </w:r>
    </w:p>
    <w:p w:rsidR="0006446F" w:rsidRPr="00A973CD" w:rsidRDefault="006E015D" w:rsidP="00D37915">
      <w:pPr>
        <w:spacing w:after="0" w:line="240" w:lineRule="auto"/>
        <w:jc w:val="both"/>
        <w:rPr>
          <w:rFonts w:ascii="Arial" w:eastAsiaTheme="minorEastAsia" w:hAnsi="Arial" w:cs="Arial"/>
          <w:sz w:val="22"/>
          <w:szCs w:val="22"/>
        </w:rPr>
      </w:pPr>
      <w:r>
        <w:rPr>
          <w:rFonts w:ascii="Arial" w:eastAsiaTheme="minorEastAsia" w:hAnsi="Arial"/>
          <w:sz w:val="22"/>
        </w:rPr>
        <w:t>LT8.10</w:t>
      </w:r>
      <w:r w:rsidR="000635D3" w:rsidRPr="000635D3">
        <w:rPr>
          <w:rFonts w:ascii="Arial" w:eastAsiaTheme="minorEastAsia" w:hAnsi="Arial"/>
          <w:sz w:val="22"/>
        </w:rPr>
        <w:t>, with its fully automatic adjustments and a very high load/unload speed, is proposed as the optimal solution with maximum flexibility.</w:t>
      </w:r>
    </w:p>
    <w:p w:rsidR="007B2D6F" w:rsidRPr="00A973CD" w:rsidRDefault="007B2D6F" w:rsidP="00D37915">
      <w:pPr>
        <w:spacing w:after="0" w:line="240" w:lineRule="auto"/>
        <w:jc w:val="both"/>
        <w:rPr>
          <w:rFonts w:ascii="Arial" w:eastAsiaTheme="minorEastAsia" w:hAnsi="Arial" w:cs="Arial"/>
          <w:sz w:val="22"/>
          <w:szCs w:val="22"/>
        </w:rPr>
      </w:pPr>
    </w:p>
    <w:p w:rsidR="006A1671" w:rsidRPr="00A973CD" w:rsidRDefault="006A1671" w:rsidP="00D37915">
      <w:pPr>
        <w:spacing w:after="0" w:line="240" w:lineRule="auto"/>
        <w:jc w:val="both"/>
        <w:rPr>
          <w:rFonts w:ascii="Arial" w:eastAsiaTheme="minorEastAsia" w:hAnsi="Arial" w:cs="Arial"/>
          <w:b/>
          <w:sz w:val="22"/>
          <w:szCs w:val="22"/>
        </w:rPr>
      </w:pPr>
    </w:p>
    <w:p w:rsidR="00C83F11" w:rsidRPr="00A973CD" w:rsidRDefault="00C83F1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 xml:space="preserve">For more information: </w:t>
      </w:r>
    </w:p>
    <w:p w:rsidR="00C83F11" w:rsidRPr="00A973CD" w:rsidRDefault="00C83F1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Giovanni Zacco – Communication BLM GROUP</w:t>
      </w:r>
    </w:p>
    <w:p w:rsidR="00C83F11" w:rsidRPr="00A973CD" w:rsidRDefault="00F24677"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E-mail: pr@blmgroup.it</w:t>
      </w:r>
    </w:p>
    <w:p w:rsidR="00C83F11" w:rsidRPr="00A973CD" w:rsidRDefault="00C83F1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Tel.: +39 031 7070200</w:t>
      </w:r>
    </w:p>
    <w:p w:rsidR="00373FC7" w:rsidRPr="00A973CD" w:rsidRDefault="00373FC7" w:rsidP="00D37915">
      <w:pPr>
        <w:spacing w:after="0" w:line="240" w:lineRule="auto"/>
        <w:jc w:val="both"/>
        <w:rPr>
          <w:rFonts w:ascii="Arial" w:eastAsiaTheme="minorEastAsia" w:hAnsi="Arial" w:cs="Arial"/>
          <w:b/>
          <w:sz w:val="22"/>
          <w:szCs w:val="22"/>
        </w:rPr>
      </w:pPr>
    </w:p>
    <w:p w:rsidR="00373FC7" w:rsidRPr="00A973CD" w:rsidRDefault="00373FC7" w:rsidP="00D37915">
      <w:pPr>
        <w:spacing w:after="0" w:line="240" w:lineRule="auto"/>
        <w:jc w:val="both"/>
        <w:rPr>
          <w:rFonts w:ascii="Arial" w:eastAsiaTheme="minorEastAsia" w:hAnsi="Arial" w:cs="Arial"/>
          <w:b/>
          <w:sz w:val="22"/>
          <w:szCs w:val="22"/>
        </w:rPr>
      </w:pPr>
    </w:p>
    <w:p w:rsidR="00373FC7" w:rsidRPr="00A973CD" w:rsidRDefault="00373FC7" w:rsidP="00D37915">
      <w:pPr>
        <w:spacing w:after="0" w:line="240" w:lineRule="auto"/>
        <w:jc w:val="both"/>
        <w:rPr>
          <w:rFonts w:ascii="Arial" w:eastAsiaTheme="minorEastAsia" w:hAnsi="Arial" w:cs="Arial"/>
          <w:b/>
          <w:sz w:val="22"/>
          <w:szCs w:val="22"/>
        </w:rPr>
      </w:pPr>
    </w:p>
    <w:p w:rsidR="00B41292" w:rsidRPr="00A973CD" w:rsidRDefault="00B41292" w:rsidP="00D37915">
      <w:pPr>
        <w:spacing w:after="0" w:line="240" w:lineRule="auto"/>
        <w:jc w:val="both"/>
        <w:rPr>
          <w:rFonts w:ascii="Arial" w:eastAsiaTheme="minorEastAsia" w:hAnsi="Arial" w:cs="Arial"/>
          <w:b/>
          <w:sz w:val="22"/>
          <w:szCs w:val="22"/>
        </w:rPr>
      </w:pPr>
      <w:r w:rsidRPr="00A973CD">
        <w:rPr>
          <w:rFonts w:ascii="Arial" w:eastAsiaTheme="minorEastAsia" w:hAnsi="Arial"/>
          <w:b/>
          <w:sz w:val="22"/>
        </w:rPr>
        <w:t>BLM GROUP</w:t>
      </w:r>
    </w:p>
    <w:p w:rsidR="00B75721" w:rsidRPr="00A973CD" w:rsidRDefault="00B41292" w:rsidP="00D37915">
      <w:pPr>
        <w:spacing w:after="0" w:line="240" w:lineRule="auto"/>
        <w:jc w:val="both"/>
        <w:rPr>
          <w:rFonts w:ascii="Arial" w:eastAsiaTheme="minorEastAsia" w:hAnsi="Arial"/>
          <w:sz w:val="22"/>
        </w:rPr>
      </w:pPr>
      <w:r w:rsidRPr="00A973CD">
        <w:rPr>
          <w:rFonts w:ascii="Arial" w:eastAsiaTheme="minorEastAsia" w:hAnsi="Arial"/>
          <w:sz w:val="22"/>
        </w:rPr>
        <w:t xml:space="preserve">BLM GROUP is a global partner for the entire tube </w:t>
      </w:r>
      <w:r w:rsidR="00B75721" w:rsidRPr="00A973CD">
        <w:rPr>
          <w:rFonts w:ascii="Arial" w:eastAsiaTheme="minorEastAsia" w:hAnsi="Arial"/>
          <w:sz w:val="22"/>
        </w:rPr>
        <w:t>fabrication industry with a worldwide presence and thousands of successful installations in a wide variety of industries.</w:t>
      </w:r>
    </w:p>
    <w:p w:rsidR="00B41292" w:rsidRPr="00A973CD" w:rsidRDefault="00B41292" w:rsidP="00D37915">
      <w:pPr>
        <w:pStyle w:val="Paragrafoelenco"/>
        <w:numPr>
          <w:ilvl w:val="0"/>
          <w:numId w:val="1"/>
        </w:numPr>
        <w:spacing w:after="0" w:line="240" w:lineRule="auto"/>
        <w:jc w:val="both"/>
        <w:rPr>
          <w:rFonts w:ascii="Arial" w:eastAsiaTheme="minorEastAsia" w:hAnsi="Arial" w:cs="Arial"/>
          <w:sz w:val="22"/>
          <w:szCs w:val="22"/>
        </w:rPr>
      </w:pPr>
      <w:r w:rsidRPr="00A973CD">
        <w:rPr>
          <w:rFonts w:ascii="Arial" w:eastAsiaTheme="minorEastAsia" w:hAnsi="Arial"/>
          <w:sz w:val="22"/>
        </w:rPr>
        <w:t xml:space="preserve">BLM SPA, </w:t>
      </w:r>
      <w:r w:rsidR="00B75721" w:rsidRPr="00A973CD">
        <w:rPr>
          <w:rFonts w:ascii="Arial" w:eastAsiaTheme="minorEastAsia" w:hAnsi="Arial"/>
          <w:sz w:val="22"/>
        </w:rPr>
        <w:t xml:space="preserve">based in </w:t>
      </w:r>
      <w:proofErr w:type="spellStart"/>
      <w:r w:rsidR="00B75721" w:rsidRPr="00A973CD">
        <w:rPr>
          <w:rFonts w:ascii="Arial" w:eastAsiaTheme="minorEastAsia" w:hAnsi="Arial"/>
          <w:sz w:val="22"/>
        </w:rPr>
        <w:t>Cantù</w:t>
      </w:r>
      <w:proofErr w:type="spellEnd"/>
      <w:r w:rsidR="00B75721" w:rsidRPr="00A973CD">
        <w:rPr>
          <w:rFonts w:ascii="Arial" w:eastAsiaTheme="minorEastAsia" w:hAnsi="Arial"/>
          <w:sz w:val="22"/>
        </w:rPr>
        <w:t xml:space="preserve"> (CO), specializes</w:t>
      </w:r>
      <w:r w:rsidRPr="00A973CD">
        <w:rPr>
          <w:rFonts w:ascii="Arial" w:eastAsiaTheme="minorEastAsia" w:hAnsi="Arial"/>
          <w:sz w:val="22"/>
        </w:rPr>
        <w:t xml:space="preserve"> in the production of CNC tube-bending machines, </w:t>
      </w:r>
      <w:r w:rsidR="00B75721" w:rsidRPr="00A973CD">
        <w:rPr>
          <w:rFonts w:ascii="Arial" w:eastAsiaTheme="minorEastAsia" w:hAnsi="Arial"/>
          <w:sz w:val="22"/>
        </w:rPr>
        <w:t>end forming, wire bending equipment and related automation devices.</w:t>
      </w:r>
    </w:p>
    <w:p w:rsidR="00B41292" w:rsidRPr="00A973CD" w:rsidRDefault="00B41292" w:rsidP="00D37915">
      <w:pPr>
        <w:pStyle w:val="Paragrafoelenco"/>
        <w:numPr>
          <w:ilvl w:val="0"/>
          <w:numId w:val="1"/>
        </w:numPr>
        <w:spacing w:after="0" w:line="240" w:lineRule="auto"/>
        <w:jc w:val="both"/>
        <w:rPr>
          <w:rFonts w:ascii="Arial" w:eastAsiaTheme="minorEastAsia" w:hAnsi="Arial" w:cs="Arial"/>
          <w:sz w:val="22"/>
          <w:szCs w:val="22"/>
        </w:rPr>
      </w:pPr>
      <w:r w:rsidRPr="00A973CD">
        <w:rPr>
          <w:rFonts w:ascii="Arial" w:eastAsiaTheme="minorEastAsia" w:hAnsi="Arial"/>
          <w:sz w:val="22"/>
        </w:rPr>
        <w:t xml:space="preserve">ADIGE SPA based in Levico Terme (TN), manufactures systems for laser-cutting tubes and machines for </w:t>
      </w:r>
      <w:r w:rsidR="00B75721" w:rsidRPr="00A973CD">
        <w:rPr>
          <w:rFonts w:ascii="Arial" w:eastAsiaTheme="minorEastAsia" w:hAnsi="Arial"/>
          <w:sz w:val="22"/>
        </w:rPr>
        <w:t xml:space="preserve">saw </w:t>
      </w:r>
      <w:r w:rsidRPr="00A973CD">
        <w:rPr>
          <w:rFonts w:ascii="Arial" w:eastAsiaTheme="minorEastAsia" w:hAnsi="Arial"/>
          <w:sz w:val="22"/>
        </w:rPr>
        <w:t xml:space="preserve">cutting tubes, </w:t>
      </w:r>
      <w:r w:rsidR="00B75721" w:rsidRPr="00A973CD">
        <w:rPr>
          <w:rFonts w:ascii="Arial" w:eastAsiaTheme="minorEastAsia" w:hAnsi="Arial"/>
          <w:sz w:val="22"/>
        </w:rPr>
        <w:t>bars</w:t>
      </w:r>
      <w:r w:rsidRPr="00A973CD">
        <w:rPr>
          <w:rFonts w:ascii="Arial" w:eastAsiaTheme="minorEastAsia" w:hAnsi="Arial"/>
          <w:sz w:val="22"/>
        </w:rPr>
        <w:t xml:space="preserve"> and sections. The range is </w:t>
      </w:r>
      <w:r w:rsidR="0087497A" w:rsidRPr="00A973CD">
        <w:rPr>
          <w:rFonts w:ascii="Arial" w:eastAsiaTheme="minorEastAsia" w:hAnsi="Arial"/>
          <w:sz w:val="22"/>
        </w:rPr>
        <w:t>augmented with wire</w:t>
      </w:r>
      <w:r w:rsidRPr="00A973CD">
        <w:rPr>
          <w:rFonts w:ascii="Arial" w:eastAsiaTheme="minorEastAsia" w:hAnsi="Arial"/>
          <w:sz w:val="22"/>
        </w:rPr>
        <w:t xml:space="preserve"> brushing machines, measuring systems, washing systems and collectors</w:t>
      </w:r>
    </w:p>
    <w:p w:rsidR="00B41292" w:rsidRPr="00A973CD" w:rsidRDefault="00B41292" w:rsidP="00D37915">
      <w:pPr>
        <w:pStyle w:val="Paragrafoelenco"/>
        <w:numPr>
          <w:ilvl w:val="0"/>
          <w:numId w:val="1"/>
        </w:numPr>
        <w:spacing w:after="0" w:line="240" w:lineRule="auto"/>
        <w:jc w:val="both"/>
        <w:rPr>
          <w:rFonts w:ascii="Arial" w:eastAsiaTheme="minorEastAsia" w:hAnsi="Arial" w:cs="Arial"/>
          <w:sz w:val="22"/>
          <w:szCs w:val="22"/>
        </w:rPr>
      </w:pPr>
      <w:r w:rsidRPr="00A973CD">
        <w:rPr>
          <w:rFonts w:ascii="Arial" w:eastAsiaTheme="minorEastAsia" w:hAnsi="Arial"/>
          <w:sz w:val="22"/>
        </w:rPr>
        <w:t>ADIGE-SYS SPA based in Levico Terme (TN) specialises in the production of "</w:t>
      </w:r>
      <w:r w:rsidR="0087497A" w:rsidRPr="00A973CD">
        <w:rPr>
          <w:rFonts w:ascii="Arial" w:eastAsiaTheme="minorEastAsia" w:hAnsi="Arial"/>
          <w:sz w:val="22"/>
        </w:rPr>
        <w:t>hybrid</w:t>
      </w:r>
      <w:r w:rsidRPr="00A973CD">
        <w:rPr>
          <w:rFonts w:ascii="Arial" w:eastAsiaTheme="minorEastAsia" w:hAnsi="Arial"/>
          <w:sz w:val="22"/>
        </w:rPr>
        <w:t xml:space="preserve">" laser-cutting systems for cutting </w:t>
      </w:r>
      <w:r w:rsidR="0087497A" w:rsidRPr="00A973CD">
        <w:rPr>
          <w:rFonts w:ascii="Arial" w:eastAsiaTheme="minorEastAsia" w:hAnsi="Arial"/>
          <w:sz w:val="22"/>
        </w:rPr>
        <w:t xml:space="preserve">both </w:t>
      </w:r>
      <w:r w:rsidRPr="00A973CD">
        <w:rPr>
          <w:rFonts w:ascii="Arial" w:eastAsiaTheme="minorEastAsia" w:hAnsi="Arial"/>
          <w:sz w:val="22"/>
        </w:rPr>
        <w:t>tubes and sheet metal, pl</w:t>
      </w:r>
      <w:r w:rsidR="0087497A" w:rsidRPr="00A973CD">
        <w:rPr>
          <w:rFonts w:ascii="Arial" w:eastAsiaTheme="minorEastAsia" w:hAnsi="Arial"/>
          <w:sz w:val="22"/>
        </w:rPr>
        <w:t xml:space="preserve">us a line of large capacity laser tube cutting machines and related part handling. </w:t>
      </w:r>
    </w:p>
    <w:p w:rsidR="00373FC7" w:rsidRPr="00A973CD" w:rsidRDefault="00373FC7" w:rsidP="00D37915">
      <w:pPr>
        <w:spacing w:after="0" w:line="240" w:lineRule="auto"/>
        <w:jc w:val="both"/>
        <w:rPr>
          <w:rFonts w:ascii="Arial" w:eastAsiaTheme="minorEastAsia" w:hAnsi="Arial" w:cs="Arial"/>
          <w:sz w:val="22"/>
          <w:szCs w:val="22"/>
        </w:rPr>
      </w:pPr>
    </w:p>
    <w:p w:rsidR="00373FC7" w:rsidRPr="00A973CD" w:rsidRDefault="00373FC7" w:rsidP="00D37915">
      <w:pPr>
        <w:spacing w:after="0" w:line="240" w:lineRule="auto"/>
        <w:jc w:val="both"/>
        <w:rPr>
          <w:rFonts w:ascii="Arial" w:eastAsiaTheme="minorEastAsia" w:hAnsi="Arial" w:cs="Arial"/>
          <w:sz w:val="22"/>
          <w:szCs w:val="22"/>
        </w:rPr>
      </w:pPr>
    </w:p>
    <w:p w:rsidR="00A571B1" w:rsidRPr="00A973CD" w:rsidRDefault="00A571B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lastRenderedPageBreak/>
        <w:t>www.blmgroup.com</w:t>
      </w:r>
    </w:p>
    <w:p w:rsidR="00A571B1" w:rsidRPr="00A973CD" w:rsidRDefault="00A571B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www.inspiredfortube.com</w:t>
      </w:r>
    </w:p>
    <w:p w:rsidR="00A571B1" w:rsidRPr="00A973CD" w:rsidRDefault="00A571B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Facebook: http://www.facebook.com/BLMGROUP</w:t>
      </w:r>
    </w:p>
    <w:p w:rsidR="00A571B1" w:rsidRPr="00A973CD" w:rsidRDefault="00A571B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Twitter: http://twitter.com/blmgroup</w:t>
      </w:r>
    </w:p>
    <w:p w:rsidR="00A571B1" w:rsidRPr="00A973CD" w:rsidRDefault="00A571B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YouTube: http://www.youtube.com/BLMGROUPchannel</w:t>
      </w:r>
    </w:p>
    <w:p w:rsidR="00B41292" w:rsidRPr="00A973CD" w:rsidRDefault="00A571B1" w:rsidP="00D37915">
      <w:pPr>
        <w:spacing w:after="0" w:line="240" w:lineRule="auto"/>
        <w:jc w:val="both"/>
        <w:rPr>
          <w:rFonts w:ascii="Arial" w:eastAsiaTheme="minorEastAsia" w:hAnsi="Arial" w:cs="Arial"/>
          <w:sz w:val="22"/>
          <w:szCs w:val="22"/>
        </w:rPr>
      </w:pPr>
      <w:r w:rsidRPr="00A973CD">
        <w:rPr>
          <w:rFonts w:ascii="Arial" w:eastAsiaTheme="minorEastAsia" w:hAnsi="Arial"/>
          <w:sz w:val="22"/>
        </w:rPr>
        <w:t>Google+: http://google.com/+Blmgroup</w:t>
      </w:r>
    </w:p>
    <w:sectPr w:rsidR="00B41292" w:rsidRPr="00A973CD" w:rsidSect="00B41292">
      <w:headerReference w:type="even" r:id="rId7"/>
      <w:headerReference w:type="default" r:id="rId8"/>
      <w:footerReference w:type="even" r:id="rId9"/>
      <w:footerReference w:type="default" r:id="rId10"/>
      <w:headerReference w:type="first" r:id="rId11"/>
      <w:footerReference w:type="first" r:id="rId12"/>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5E37" w:rsidRDefault="006C5E37" w:rsidP="00B41292">
      <w:pPr>
        <w:spacing w:after="0" w:line="240" w:lineRule="auto"/>
      </w:pPr>
      <w:r>
        <w:separator/>
      </w:r>
    </w:p>
  </w:endnote>
  <w:endnote w:type="continuationSeparator" w:id="0">
    <w:p w:rsidR="006C5E37" w:rsidRDefault="006C5E37"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Light">
    <w:altName w:val="Corbel"/>
    <w:panose1 w:val="020B03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wis721 Lt BT">
    <w:altName w:val="Microsoft YaHei"/>
    <w:charset w:val="00"/>
    <w:family w:val="swiss"/>
    <w:pitch w:val="variable"/>
    <w:sig w:usb0="00000087" w:usb1="00000000" w:usb2="00000000" w:usb3="00000000" w:csb0="0000001B" w:csb1="00000000"/>
  </w:font>
  <w:font w:name="Swis721 BT">
    <w:altName w:val="Segoe Scrip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E37" w:rsidRDefault="006C5E37">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E37" w:rsidRDefault="006C5E37">
    <w:pPr>
      <w:pStyle w:val="Pidipagina"/>
    </w:pPr>
    <w:r>
      <w:rPr>
        <w:noProof/>
        <w:lang w:val="it-IT" w:eastAsia="it-IT" w:bidi="ar-SA"/>
      </w:rPr>
      <w:drawing>
        <wp:inline distT="0" distB="0" distL="0" distR="0">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E37" w:rsidRDefault="006C5E3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5E37" w:rsidRDefault="006C5E37" w:rsidP="00B41292">
      <w:pPr>
        <w:spacing w:after="0" w:line="240" w:lineRule="auto"/>
      </w:pPr>
      <w:r>
        <w:separator/>
      </w:r>
    </w:p>
  </w:footnote>
  <w:footnote w:type="continuationSeparator" w:id="0">
    <w:p w:rsidR="006C5E37" w:rsidRDefault="006C5E37" w:rsidP="00B412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E37" w:rsidRDefault="006C5E37">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E37" w:rsidRDefault="006C5E37">
    <w:pPr>
      <w:pStyle w:val="Intestazione"/>
    </w:pPr>
    <w:r>
      <w:rPr>
        <w:noProof/>
        <w:lang w:val="it-IT" w:eastAsia="it-IT" w:bidi="ar-SA"/>
      </w:rPr>
      <w:drawing>
        <wp:inline distT="0" distB="0" distL="0" distR="0">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5E37" w:rsidRDefault="006C5E37">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A2A75"/>
    <w:rsid w:val="00004447"/>
    <w:rsid w:val="00006114"/>
    <w:rsid w:val="00011F0D"/>
    <w:rsid w:val="00017580"/>
    <w:rsid w:val="00020C97"/>
    <w:rsid w:val="000239EF"/>
    <w:rsid w:val="00042B88"/>
    <w:rsid w:val="000522FC"/>
    <w:rsid w:val="000635D3"/>
    <w:rsid w:val="00064441"/>
    <w:rsid w:val="0006446F"/>
    <w:rsid w:val="000656F8"/>
    <w:rsid w:val="000658DC"/>
    <w:rsid w:val="00070036"/>
    <w:rsid w:val="00074304"/>
    <w:rsid w:val="000820FE"/>
    <w:rsid w:val="0009470B"/>
    <w:rsid w:val="0009578F"/>
    <w:rsid w:val="000A5FB8"/>
    <w:rsid w:val="000B2313"/>
    <w:rsid w:val="000C31DA"/>
    <w:rsid w:val="000C72F5"/>
    <w:rsid w:val="000E0DB1"/>
    <w:rsid w:val="000E2C9D"/>
    <w:rsid w:val="000E3744"/>
    <w:rsid w:val="000E5026"/>
    <w:rsid w:val="000F19F5"/>
    <w:rsid w:val="000F36E4"/>
    <w:rsid w:val="000F5762"/>
    <w:rsid w:val="001041F9"/>
    <w:rsid w:val="0011219F"/>
    <w:rsid w:val="00112BC3"/>
    <w:rsid w:val="001170A7"/>
    <w:rsid w:val="001262F5"/>
    <w:rsid w:val="00127B36"/>
    <w:rsid w:val="00130AFD"/>
    <w:rsid w:val="00134B6B"/>
    <w:rsid w:val="00135933"/>
    <w:rsid w:val="00142F18"/>
    <w:rsid w:val="00144408"/>
    <w:rsid w:val="0015243B"/>
    <w:rsid w:val="0015413C"/>
    <w:rsid w:val="00157774"/>
    <w:rsid w:val="00162C34"/>
    <w:rsid w:val="00164C55"/>
    <w:rsid w:val="001A229A"/>
    <w:rsid w:val="001B5D16"/>
    <w:rsid w:val="001C0E46"/>
    <w:rsid w:val="001C6851"/>
    <w:rsid w:val="001D158C"/>
    <w:rsid w:val="001E07B5"/>
    <w:rsid w:val="001E2F1D"/>
    <w:rsid w:val="001E72DE"/>
    <w:rsid w:val="001F7F6E"/>
    <w:rsid w:val="0023093F"/>
    <w:rsid w:val="002332F4"/>
    <w:rsid w:val="00236DA6"/>
    <w:rsid w:val="00241BDB"/>
    <w:rsid w:val="002449B5"/>
    <w:rsid w:val="00246F7C"/>
    <w:rsid w:val="0025194E"/>
    <w:rsid w:val="00252618"/>
    <w:rsid w:val="00261F51"/>
    <w:rsid w:val="00284D26"/>
    <w:rsid w:val="002877BC"/>
    <w:rsid w:val="00292D20"/>
    <w:rsid w:val="0029772F"/>
    <w:rsid w:val="002A542C"/>
    <w:rsid w:val="002B0B64"/>
    <w:rsid w:val="002B4715"/>
    <w:rsid w:val="002C38ED"/>
    <w:rsid w:val="002C74F8"/>
    <w:rsid w:val="002D0AD1"/>
    <w:rsid w:val="002D275D"/>
    <w:rsid w:val="002E6B21"/>
    <w:rsid w:val="002F19EB"/>
    <w:rsid w:val="002F4DE6"/>
    <w:rsid w:val="0030344C"/>
    <w:rsid w:val="00305269"/>
    <w:rsid w:val="00306DA9"/>
    <w:rsid w:val="00314AE9"/>
    <w:rsid w:val="0031748B"/>
    <w:rsid w:val="00330C57"/>
    <w:rsid w:val="003367A0"/>
    <w:rsid w:val="003447F0"/>
    <w:rsid w:val="003518CD"/>
    <w:rsid w:val="00360CA0"/>
    <w:rsid w:val="00361F1E"/>
    <w:rsid w:val="00373FC7"/>
    <w:rsid w:val="00377639"/>
    <w:rsid w:val="00377F48"/>
    <w:rsid w:val="0039145B"/>
    <w:rsid w:val="00392485"/>
    <w:rsid w:val="003933E2"/>
    <w:rsid w:val="003939B0"/>
    <w:rsid w:val="003A28A4"/>
    <w:rsid w:val="003B2669"/>
    <w:rsid w:val="003C13BF"/>
    <w:rsid w:val="003C7AD9"/>
    <w:rsid w:val="003C7E4D"/>
    <w:rsid w:val="003D3971"/>
    <w:rsid w:val="003E2C01"/>
    <w:rsid w:val="003E3D02"/>
    <w:rsid w:val="003F031B"/>
    <w:rsid w:val="004030FD"/>
    <w:rsid w:val="004059DE"/>
    <w:rsid w:val="004073DE"/>
    <w:rsid w:val="0040795D"/>
    <w:rsid w:val="00436205"/>
    <w:rsid w:val="004412E0"/>
    <w:rsid w:val="00456B70"/>
    <w:rsid w:val="00457831"/>
    <w:rsid w:val="00457DDC"/>
    <w:rsid w:val="0047592E"/>
    <w:rsid w:val="00481561"/>
    <w:rsid w:val="0048451F"/>
    <w:rsid w:val="00486E9F"/>
    <w:rsid w:val="00487216"/>
    <w:rsid w:val="00487BE5"/>
    <w:rsid w:val="004938E4"/>
    <w:rsid w:val="00494E80"/>
    <w:rsid w:val="00496376"/>
    <w:rsid w:val="004A03F6"/>
    <w:rsid w:val="004A20E7"/>
    <w:rsid w:val="004A6870"/>
    <w:rsid w:val="004B3972"/>
    <w:rsid w:val="004B6739"/>
    <w:rsid w:val="004C3633"/>
    <w:rsid w:val="004E0C36"/>
    <w:rsid w:val="004E6515"/>
    <w:rsid w:val="004F0952"/>
    <w:rsid w:val="004F3F19"/>
    <w:rsid w:val="005051F7"/>
    <w:rsid w:val="005077C7"/>
    <w:rsid w:val="0051403A"/>
    <w:rsid w:val="005167E0"/>
    <w:rsid w:val="00527351"/>
    <w:rsid w:val="00534835"/>
    <w:rsid w:val="0053540F"/>
    <w:rsid w:val="00552D3F"/>
    <w:rsid w:val="00567464"/>
    <w:rsid w:val="00571488"/>
    <w:rsid w:val="00592FE1"/>
    <w:rsid w:val="005A68E0"/>
    <w:rsid w:val="005B186A"/>
    <w:rsid w:val="005B1B7E"/>
    <w:rsid w:val="005C2683"/>
    <w:rsid w:val="005C41E7"/>
    <w:rsid w:val="0062196C"/>
    <w:rsid w:val="00651A90"/>
    <w:rsid w:val="00655A8B"/>
    <w:rsid w:val="006725E1"/>
    <w:rsid w:val="00676D18"/>
    <w:rsid w:val="00682945"/>
    <w:rsid w:val="006869F9"/>
    <w:rsid w:val="006A1028"/>
    <w:rsid w:val="006A1671"/>
    <w:rsid w:val="006A518E"/>
    <w:rsid w:val="006B0B2F"/>
    <w:rsid w:val="006B1599"/>
    <w:rsid w:val="006B2358"/>
    <w:rsid w:val="006B2B07"/>
    <w:rsid w:val="006B6A8A"/>
    <w:rsid w:val="006C5E37"/>
    <w:rsid w:val="006D3121"/>
    <w:rsid w:val="006D652C"/>
    <w:rsid w:val="006D6591"/>
    <w:rsid w:val="006E015D"/>
    <w:rsid w:val="006E02E2"/>
    <w:rsid w:val="006F71AC"/>
    <w:rsid w:val="00715307"/>
    <w:rsid w:val="00721DA9"/>
    <w:rsid w:val="00792CC9"/>
    <w:rsid w:val="007A0A95"/>
    <w:rsid w:val="007A38A7"/>
    <w:rsid w:val="007A3C3E"/>
    <w:rsid w:val="007A706B"/>
    <w:rsid w:val="007B0164"/>
    <w:rsid w:val="007B0840"/>
    <w:rsid w:val="007B289E"/>
    <w:rsid w:val="007B2D6F"/>
    <w:rsid w:val="007C4023"/>
    <w:rsid w:val="007D0517"/>
    <w:rsid w:val="007D078C"/>
    <w:rsid w:val="007D3AE6"/>
    <w:rsid w:val="007E1743"/>
    <w:rsid w:val="00803D50"/>
    <w:rsid w:val="00805DC7"/>
    <w:rsid w:val="00810460"/>
    <w:rsid w:val="00835943"/>
    <w:rsid w:val="008368B7"/>
    <w:rsid w:val="00846277"/>
    <w:rsid w:val="00847CCE"/>
    <w:rsid w:val="00854902"/>
    <w:rsid w:val="00857AF3"/>
    <w:rsid w:val="00864334"/>
    <w:rsid w:val="0087497A"/>
    <w:rsid w:val="00881931"/>
    <w:rsid w:val="008828AB"/>
    <w:rsid w:val="00882A22"/>
    <w:rsid w:val="00890DD9"/>
    <w:rsid w:val="00895967"/>
    <w:rsid w:val="008A6B70"/>
    <w:rsid w:val="008B3E90"/>
    <w:rsid w:val="008D5C4E"/>
    <w:rsid w:val="008E003C"/>
    <w:rsid w:val="008E305B"/>
    <w:rsid w:val="00915019"/>
    <w:rsid w:val="00924E7E"/>
    <w:rsid w:val="009356DB"/>
    <w:rsid w:val="0094233D"/>
    <w:rsid w:val="00945436"/>
    <w:rsid w:val="009511BA"/>
    <w:rsid w:val="009534F0"/>
    <w:rsid w:val="00955CF0"/>
    <w:rsid w:val="00956C28"/>
    <w:rsid w:val="009645D3"/>
    <w:rsid w:val="009A2A75"/>
    <w:rsid w:val="009B096D"/>
    <w:rsid w:val="009B4024"/>
    <w:rsid w:val="009B6D9F"/>
    <w:rsid w:val="009C0030"/>
    <w:rsid w:val="009C4D1E"/>
    <w:rsid w:val="009D67B5"/>
    <w:rsid w:val="009E774C"/>
    <w:rsid w:val="009F3FC3"/>
    <w:rsid w:val="009F63B1"/>
    <w:rsid w:val="009F6D46"/>
    <w:rsid w:val="00A05740"/>
    <w:rsid w:val="00A22F3B"/>
    <w:rsid w:val="00A32A42"/>
    <w:rsid w:val="00A33DF8"/>
    <w:rsid w:val="00A41C37"/>
    <w:rsid w:val="00A446DF"/>
    <w:rsid w:val="00A571B1"/>
    <w:rsid w:val="00A611A9"/>
    <w:rsid w:val="00A621D0"/>
    <w:rsid w:val="00A66543"/>
    <w:rsid w:val="00A7196B"/>
    <w:rsid w:val="00A800D0"/>
    <w:rsid w:val="00A875DA"/>
    <w:rsid w:val="00A90039"/>
    <w:rsid w:val="00A91415"/>
    <w:rsid w:val="00A940EF"/>
    <w:rsid w:val="00A96D57"/>
    <w:rsid w:val="00A973CD"/>
    <w:rsid w:val="00AB4A88"/>
    <w:rsid w:val="00AB69E3"/>
    <w:rsid w:val="00AC1AA6"/>
    <w:rsid w:val="00AC4EF9"/>
    <w:rsid w:val="00AC797F"/>
    <w:rsid w:val="00AD0FB2"/>
    <w:rsid w:val="00AD11C4"/>
    <w:rsid w:val="00AE2F04"/>
    <w:rsid w:val="00AE7DC0"/>
    <w:rsid w:val="00B018EC"/>
    <w:rsid w:val="00B05D22"/>
    <w:rsid w:val="00B1112C"/>
    <w:rsid w:val="00B13296"/>
    <w:rsid w:val="00B3668B"/>
    <w:rsid w:val="00B41292"/>
    <w:rsid w:val="00B41593"/>
    <w:rsid w:val="00B53DB5"/>
    <w:rsid w:val="00B54669"/>
    <w:rsid w:val="00B6305C"/>
    <w:rsid w:val="00B6748A"/>
    <w:rsid w:val="00B715D2"/>
    <w:rsid w:val="00B75721"/>
    <w:rsid w:val="00B92275"/>
    <w:rsid w:val="00B9349E"/>
    <w:rsid w:val="00B96531"/>
    <w:rsid w:val="00BA115A"/>
    <w:rsid w:val="00BA3141"/>
    <w:rsid w:val="00BD0FCF"/>
    <w:rsid w:val="00BD6E41"/>
    <w:rsid w:val="00BF063C"/>
    <w:rsid w:val="00BF12AE"/>
    <w:rsid w:val="00BF2970"/>
    <w:rsid w:val="00BF4613"/>
    <w:rsid w:val="00C01A66"/>
    <w:rsid w:val="00C07B44"/>
    <w:rsid w:val="00C118BB"/>
    <w:rsid w:val="00C32797"/>
    <w:rsid w:val="00C37563"/>
    <w:rsid w:val="00C416E2"/>
    <w:rsid w:val="00C479D5"/>
    <w:rsid w:val="00C504CE"/>
    <w:rsid w:val="00C72E74"/>
    <w:rsid w:val="00C83F11"/>
    <w:rsid w:val="00C8486E"/>
    <w:rsid w:val="00C84CBD"/>
    <w:rsid w:val="00C85113"/>
    <w:rsid w:val="00C92B7A"/>
    <w:rsid w:val="00C96611"/>
    <w:rsid w:val="00CA1DAC"/>
    <w:rsid w:val="00CA4030"/>
    <w:rsid w:val="00CC1768"/>
    <w:rsid w:val="00CC1D90"/>
    <w:rsid w:val="00CC6EF4"/>
    <w:rsid w:val="00CE570F"/>
    <w:rsid w:val="00CE57C4"/>
    <w:rsid w:val="00CE794B"/>
    <w:rsid w:val="00CF5364"/>
    <w:rsid w:val="00D00A4C"/>
    <w:rsid w:val="00D106AF"/>
    <w:rsid w:val="00D2314D"/>
    <w:rsid w:val="00D267D2"/>
    <w:rsid w:val="00D3569F"/>
    <w:rsid w:val="00D37452"/>
    <w:rsid w:val="00D37915"/>
    <w:rsid w:val="00D40D87"/>
    <w:rsid w:val="00D470A2"/>
    <w:rsid w:val="00D70A88"/>
    <w:rsid w:val="00D76651"/>
    <w:rsid w:val="00D823F7"/>
    <w:rsid w:val="00D84D99"/>
    <w:rsid w:val="00D9071B"/>
    <w:rsid w:val="00DB0DD0"/>
    <w:rsid w:val="00DB20CB"/>
    <w:rsid w:val="00DD0AB2"/>
    <w:rsid w:val="00DD4F60"/>
    <w:rsid w:val="00DE3AFB"/>
    <w:rsid w:val="00DE66B0"/>
    <w:rsid w:val="00DF50FC"/>
    <w:rsid w:val="00E00E1F"/>
    <w:rsid w:val="00E24686"/>
    <w:rsid w:val="00E265AD"/>
    <w:rsid w:val="00E46380"/>
    <w:rsid w:val="00E503B1"/>
    <w:rsid w:val="00E62B5D"/>
    <w:rsid w:val="00EA1AC3"/>
    <w:rsid w:val="00EB3A3B"/>
    <w:rsid w:val="00EC5D92"/>
    <w:rsid w:val="00ED1933"/>
    <w:rsid w:val="00EF314C"/>
    <w:rsid w:val="00EF6115"/>
    <w:rsid w:val="00EF665B"/>
    <w:rsid w:val="00F0289F"/>
    <w:rsid w:val="00F21A18"/>
    <w:rsid w:val="00F24677"/>
    <w:rsid w:val="00F42BE3"/>
    <w:rsid w:val="00F4354A"/>
    <w:rsid w:val="00F532EB"/>
    <w:rsid w:val="00F61A00"/>
    <w:rsid w:val="00F77925"/>
    <w:rsid w:val="00F84F36"/>
    <w:rsid w:val="00FC29AE"/>
    <w:rsid w:val="00FC4F83"/>
    <w:rsid w:val="00FC6E7E"/>
    <w:rsid w:val="00FD173F"/>
    <w:rsid w:val="00FE17B7"/>
    <w:rsid w:val="00FF2B7D"/>
    <w:rsid w:val="00FF339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A006B"/>
  <w15:docId w15:val="{082F5749-61E6-411A-9653-09FA16F9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9A2A75"/>
    <w:rPr>
      <w:rFonts w:ascii="Open Sans Light" w:hAnsi="Open Sans Light" w:cs="Open Sans Light"/>
      <w:sz w:val="16"/>
      <w:szCs w:val="16"/>
    </w:rPr>
  </w:style>
  <w:style w:type="paragraph" w:styleId="Titolo1">
    <w:name w:val="heading 1"/>
    <w:basedOn w:val="Normale"/>
    <w:next w:val="Normale"/>
    <w:link w:val="Titolo1Carattere"/>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9578F"/>
    <w:rPr>
      <w:rFonts w:eastAsiaTheme="majorEastAsia" w:cstheme="majorBidi"/>
      <w:b/>
      <w:bCs/>
      <w:color w:val="000000" w:themeColor="text1"/>
    </w:rPr>
  </w:style>
  <w:style w:type="character" w:styleId="Enfasigrassetto">
    <w:name w:val="Strong"/>
    <w:basedOn w:val="Carpredefinitoparagrafo"/>
    <w:uiPriority w:val="22"/>
    <w:qFormat/>
    <w:rsid w:val="0009578F"/>
    <w:rPr>
      <w:b/>
      <w:bCs/>
    </w:rPr>
  </w:style>
  <w:style w:type="character" w:customStyle="1" w:styleId="Titolo1Carattere">
    <w:name w:val="Titolo 1 Carattere"/>
    <w:basedOn w:val="Carpredefinitoparagrafo"/>
    <w:link w:val="Titolo1"/>
    <w:uiPriority w:val="9"/>
    <w:rsid w:val="009A2A75"/>
    <w:rPr>
      <w:rFonts w:asciiTheme="majorHAnsi" w:eastAsiaTheme="majorEastAsia" w:hAnsiTheme="majorHAnsi" w:cstheme="majorBidi"/>
      <w:b/>
      <w:bCs/>
      <w:color w:val="365F91" w:themeColor="accent1" w:themeShade="BF"/>
      <w:sz w:val="28"/>
      <w:szCs w:val="28"/>
      <w:lang w:eastAsia="en-GB"/>
    </w:rPr>
  </w:style>
  <w:style w:type="paragraph" w:styleId="Nessunaspaziatura">
    <w:name w:val="No Spacing"/>
    <w:uiPriority w:val="1"/>
    <w:qFormat/>
    <w:rsid w:val="00B41292"/>
    <w:pPr>
      <w:spacing w:after="0" w:line="240" w:lineRule="auto"/>
    </w:pPr>
    <w:rPr>
      <w:rFonts w:ascii="Open Sans Light" w:hAnsi="Open Sans Light" w:cs="Open Sans Light"/>
      <w:sz w:val="16"/>
      <w:szCs w:val="16"/>
    </w:rPr>
  </w:style>
  <w:style w:type="paragraph" w:styleId="Intestazione">
    <w:name w:val="header"/>
    <w:basedOn w:val="Normale"/>
    <w:link w:val="IntestazioneCarattere"/>
    <w:uiPriority w:val="99"/>
    <w:unhideWhenUsed/>
    <w:rsid w:val="00B412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41292"/>
    <w:rPr>
      <w:rFonts w:ascii="Open Sans Light" w:hAnsi="Open Sans Light" w:cs="Open Sans Light"/>
      <w:sz w:val="16"/>
      <w:szCs w:val="16"/>
      <w:lang w:eastAsia="en-GB"/>
    </w:rPr>
  </w:style>
  <w:style w:type="paragraph" w:styleId="Pidipagina">
    <w:name w:val="footer"/>
    <w:basedOn w:val="Normale"/>
    <w:link w:val="PidipaginaCarattere"/>
    <w:uiPriority w:val="99"/>
    <w:unhideWhenUsed/>
    <w:rsid w:val="00B412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41292"/>
    <w:rPr>
      <w:rFonts w:ascii="Open Sans Light" w:hAnsi="Open Sans Light" w:cs="Open Sans Light"/>
      <w:sz w:val="16"/>
      <w:szCs w:val="16"/>
      <w:lang w:eastAsia="en-GB"/>
    </w:rPr>
  </w:style>
  <w:style w:type="paragraph" w:styleId="Testofumetto">
    <w:name w:val="Balloon Text"/>
    <w:basedOn w:val="Normale"/>
    <w:link w:val="TestofumettoCarattere"/>
    <w:uiPriority w:val="99"/>
    <w:semiHidden/>
    <w:unhideWhenUsed/>
    <w:rsid w:val="00B41292"/>
    <w:pPr>
      <w:spacing w:after="0" w:line="240" w:lineRule="auto"/>
    </w:pPr>
    <w:rPr>
      <w:rFonts w:ascii="Tahoma" w:hAnsi="Tahoma" w:cs="Tahoma"/>
    </w:rPr>
  </w:style>
  <w:style w:type="character" w:customStyle="1" w:styleId="TestofumettoCarattere">
    <w:name w:val="Testo fumetto Carattere"/>
    <w:basedOn w:val="Carpredefinitoparagrafo"/>
    <w:link w:val="Testofumetto"/>
    <w:uiPriority w:val="99"/>
    <w:semiHidden/>
    <w:rsid w:val="00B41292"/>
    <w:rPr>
      <w:rFonts w:ascii="Tahoma" w:hAnsi="Tahoma" w:cs="Tahoma"/>
      <w:sz w:val="16"/>
      <w:szCs w:val="16"/>
      <w:lang w:eastAsia="en-GB"/>
    </w:rPr>
  </w:style>
  <w:style w:type="paragraph" w:customStyle="1" w:styleId="PRTesto">
    <w:name w:val="PR Testo"/>
    <w:basedOn w:val="Normale"/>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Normale"/>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Normale"/>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Titolo2Carattere">
    <w:name w:val="Titolo 2 Carattere"/>
    <w:basedOn w:val="Carpredefinitoparagrafo"/>
    <w:link w:val="Titolo2"/>
    <w:uiPriority w:val="9"/>
    <w:rsid w:val="00C92B7A"/>
    <w:rPr>
      <w:rFonts w:asciiTheme="majorHAnsi" w:eastAsiaTheme="majorEastAsia" w:hAnsiTheme="majorHAnsi" w:cstheme="majorBidi"/>
      <w:b/>
      <w:bCs/>
      <w:color w:val="4F81BD" w:themeColor="accent1"/>
      <w:sz w:val="26"/>
      <w:szCs w:val="26"/>
      <w:lang w:eastAsia="en-GB"/>
    </w:rPr>
  </w:style>
  <w:style w:type="paragraph" w:styleId="Paragrafoelenco">
    <w:name w:val="List Paragraph"/>
    <w:basedOn w:val="Normale"/>
    <w:uiPriority w:val="34"/>
    <w:qFormat/>
    <w:rsid w:val="004B3972"/>
    <w:pPr>
      <w:ind w:left="720"/>
      <w:contextualSpacing/>
    </w:pPr>
  </w:style>
  <w:style w:type="character" w:styleId="Collegamentoipertestuale">
    <w:name w:val="Hyperlink"/>
    <w:basedOn w:val="Carpredefinitoparagrafo"/>
    <w:uiPriority w:val="99"/>
    <w:unhideWhenUsed/>
    <w:rsid w:val="00D374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770</Words>
  <Characters>4395</Characters>
  <Application>Microsoft Office Word</Application>
  <DocSecurity>0</DocSecurity>
  <Lines>36</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BLM Group</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giovanni.dibernardo</dc:creator>
  <cp:lastModifiedBy>silvio castelnuovo</cp:lastModifiedBy>
  <cp:revision>12</cp:revision>
  <cp:lastPrinted>2016-03-24T13:53:00Z</cp:lastPrinted>
  <dcterms:created xsi:type="dcterms:W3CDTF">2016-03-01T10:52:00Z</dcterms:created>
  <dcterms:modified xsi:type="dcterms:W3CDTF">2016-10-03T08:00:00Z</dcterms:modified>
</cp:coreProperties>
</file>